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D03895A" w14:textId="77777777" w:rsidR="00BA45CC" w:rsidRDefault="00BA45CC" w:rsidP="00923B9D">
      <w:pPr>
        <w:jc w:val="center"/>
        <w:rPr>
          <w:b/>
          <w:bCs/>
          <w:sz w:val="28"/>
          <w:szCs w:val="28"/>
        </w:rPr>
      </w:pPr>
    </w:p>
    <w:p w14:paraId="7BB91C48" w14:textId="1C1ABD82" w:rsidR="00BA45CC" w:rsidRDefault="546436F0" w:rsidP="14F419BD">
      <w:r>
        <w:rPr>
          <w:noProof/>
        </w:rPr>
        <w:drawing>
          <wp:inline distT="0" distB="0" distL="0" distR="0" wp14:anchorId="2DBA6861" wp14:editId="51CCDD17">
            <wp:extent cx="1270065" cy="393720"/>
            <wp:effectExtent l="0" t="0" r="0" b="0"/>
            <wp:docPr id="834002401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002401" name="Picture 83400240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65" cy="39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7EE727" w14:textId="77777777" w:rsidR="00BA45CC" w:rsidRDefault="00BA45CC" w:rsidP="00CB3392">
      <w:pPr>
        <w:jc w:val="center"/>
        <w:rPr>
          <w:b/>
          <w:bCs/>
          <w:sz w:val="28"/>
          <w:szCs w:val="28"/>
        </w:rPr>
      </w:pPr>
    </w:p>
    <w:p w14:paraId="6C70523C" w14:textId="77777777" w:rsidR="0089756B" w:rsidRDefault="0089756B" w:rsidP="0089756B">
      <w:pPr>
        <w:ind w:right="-573"/>
        <w:jc w:val="center"/>
        <w:rPr>
          <w:rFonts w:ascii="Tahoma" w:hAnsi="Tahoma" w:cs="Tahoma"/>
          <w:b/>
          <w:bCs/>
          <w:sz w:val="22"/>
          <w:szCs w:val="22"/>
        </w:rPr>
      </w:pPr>
    </w:p>
    <w:p w14:paraId="2C0FABE7" w14:textId="63315D73" w:rsidR="00CB3392" w:rsidRPr="00F77291" w:rsidRDefault="0009527D" w:rsidP="0089756B">
      <w:pPr>
        <w:ind w:right="-573"/>
        <w:jc w:val="center"/>
        <w:rPr>
          <w:rFonts w:ascii="Tahoma" w:hAnsi="Tahoma" w:cs="Tahoma"/>
          <w:b/>
          <w:bCs/>
          <w:sz w:val="22"/>
          <w:szCs w:val="22"/>
        </w:rPr>
      </w:pPr>
      <w:r w:rsidRPr="14F419BD">
        <w:rPr>
          <w:rFonts w:ascii="Tahoma" w:hAnsi="Tahoma" w:cs="Tahoma"/>
          <w:b/>
          <w:bCs/>
          <w:sz w:val="22"/>
          <w:szCs w:val="22"/>
        </w:rPr>
        <w:t xml:space="preserve">DÉLIBÉRATION </w:t>
      </w:r>
      <w:r w:rsidR="00EA6688" w:rsidRPr="14F419BD">
        <w:rPr>
          <w:rFonts w:ascii="Tahoma" w:hAnsi="Tahoma" w:cs="Tahoma"/>
          <w:b/>
          <w:bCs/>
          <w:sz w:val="22"/>
          <w:szCs w:val="22"/>
        </w:rPr>
        <w:t xml:space="preserve">2026 </w:t>
      </w:r>
      <w:r w:rsidR="6FB1EB01" w:rsidRPr="14F419BD">
        <w:rPr>
          <w:rFonts w:ascii="Tahoma" w:hAnsi="Tahoma" w:cs="Tahoma"/>
          <w:b/>
          <w:bCs/>
          <w:sz w:val="22"/>
          <w:szCs w:val="22"/>
        </w:rPr>
        <w:t>25</w:t>
      </w:r>
      <w:r w:rsidR="00DB46F8" w:rsidRPr="14F419BD">
        <w:rPr>
          <w:rFonts w:ascii="Tahoma" w:hAnsi="Tahoma" w:cs="Tahoma"/>
          <w:b/>
          <w:bCs/>
          <w:sz w:val="22"/>
          <w:szCs w:val="22"/>
        </w:rPr>
        <w:t xml:space="preserve"> </w:t>
      </w:r>
      <w:r w:rsidR="00F77291" w:rsidRPr="14F419BD">
        <w:rPr>
          <w:rFonts w:ascii="Tahoma" w:hAnsi="Tahoma" w:cs="Tahoma"/>
          <w:b/>
          <w:bCs/>
          <w:sz w:val="22"/>
          <w:szCs w:val="22"/>
        </w:rPr>
        <w:t>-</w:t>
      </w:r>
    </w:p>
    <w:p w14:paraId="70428A2B" w14:textId="77777777" w:rsidR="00CB3392" w:rsidRPr="00F77291" w:rsidRDefault="004C5919" w:rsidP="0089756B">
      <w:pPr>
        <w:ind w:right="-573"/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Élection </w:t>
      </w:r>
      <w:proofErr w:type="spellStart"/>
      <w:r>
        <w:rPr>
          <w:rFonts w:ascii="Tahoma" w:hAnsi="Tahoma" w:cs="Tahoma"/>
          <w:b/>
          <w:bCs/>
          <w:sz w:val="22"/>
          <w:szCs w:val="22"/>
        </w:rPr>
        <w:t>du</w:t>
      </w:r>
      <w:r w:rsidR="00454963">
        <w:rPr>
          <w:rFonts w:ascii="Tahoma" w:hAnsi="Tahoma" w:cs="Tahoma"/>
          <w:b/>
          <w:bCs/>
          <w:sz w:val="22"/>
          <w:szCs w:val="22"/>
        </w:rPr>
        <w:t>·</w:t>
      </w:r>
      <w:r>
        <w:rPr>
          <w:rFonts w:ascii="Tahoma" w:hAnsi="Tahoma" w:cs="Tahoma"/>
          <w:b/>
          <w:bCs/>
          <w:sz w:val="22"/>
          <w:szCs w:val="22"/>
        </w:rPr>
        <w:t>de</w:t>
      </w:r>
      <w:proofErr w:type="spellEnd"/>
      <w:r>
        <w:rPr>
          <w:rFonts w:ascii="Tahoma" w:hAnsi="Tahoma" w:cs="Tahoma"/>
          <w:b/>
          <w:bCs/>
          <w:sz w:val="22"/>
          <w:szCs w:val="22"/>
        </w:rPr>
        <w:t xml:space="preserve"> la </w:t>
      </w:r>
      <w:proofErr w:type="spellStart"/>
      <w:r>
        <w:rPr>
          <w:rFonts w:ascii="Tahoma" w:hAnsi="Tahoma" w:cs="Tahoma"/>
          <w:b/>
          <w:bCs/>
          <w:sz w:val="22"/>
          <w:szCs w:val="22"/>
        </w:rPr>
        <w:t>Président</w:t>
      </w:r>
      <w:r w:rsidR="00454963">
        <w:rPr>
          <w:rFonts w:ascii="Tahoma" w:hAnsi="Tahoma" w:cs="Tahoma"/>
          <w:b/>
          <w:bCs/>
          <w:sz w:val="22"/>
          <w:szCs w:val="22"/>
        </w:rPr>
        <w:t>·</w:t>
      </w:r>
      <w:r>
        <w:rPr>
          <w:rFonts w:ascii="Tahoma" w:hAnsi="Tahoma" w:cs="Tahoma"/>
          <w:b/>
          <w:bCs/>
          <w:sz w:val="22"/>
          <w:szCs w:val="22"/>
        </w:rPr>
        <w:t>e</w:t>
      </w:r>
      <w:proofErr w:type="spellEnd"/>
    </w:p>
    <w:p w14:paraId="43BB77E0" w14:textId="77777777" w:rsidR="00CB3392" w:rsidRPr="00F77291" w:rsidRDefault="00CB3392" w:rsidP="0089756B">
      <w:pPr>
        <w:ind w:right="-573"/>
        <w:jc w:val="center"/>
        <w:rPr>
          <w:rFonts w:ascii="Tahoma" w:hAnsi="Tahoma" w:cs="Tahoma"/>
          <w:b/>
          <w:bCs/>
          <w:sz w:val="22"/>
          <w:szCs w:val="22"/>
        </w:rPr>
      </w:pPr>
    </w:p>
    <w:p w14:paraId="6F04E368" w14:textId="4E44406E" w:rsidR="6454D1D2" w:rsidRDefault="6454D1D2" w:rsidP="39ECA57E">
      <w:pPr>
        <w:ind w:right="-573"/>
        <w:jc w:val="center"/>
        <w:rPr>
          <w:rFonts w:ascii="Tahoma" w:hAnsi="Tahoma" w:cs="Tahoma"/>
          <w:sz w:val="22"/>
          <w:szCs w:val="22"/>
        </w:rPr>
      </w:pPr>
      <w:r w:rsidRPr="39ECA57E">
        <w:rPr>
          <w:rFonts w:ascii="Tahoma" w:hAnsi="Tahoma" w:cs="Tahoma"/>
          <w:sz w:val="22"/>
          <w:szCs w:val="22"/>
        </w:rPr>
        <w:t xml:space="preserve">Séance du </w:t>
      </w:r>
      <w:r w:rsidR="6BE6C58D" w:rsidRPr="39ECA57E">
        <w:rPr>
          <w:rFonts w:ascii="Tahoma" w:hAnsi="Tahoma" w:cs="Tahoma"/>
          <w:sz w:val="22"/>
          <w:szCs w:val="22"/>
        </w:rPr>
        <w:t>C</w:t>
      </w:r>
      <w:r w:rsidR="4110BABF" w:rsidRPr="39ECA57E">
        <w:rPr>
          <w:rFonts w:ascii="Tahoma" w:hAnsi="Tahoma" w:cs="Tahoma"/>
          <w:sz w:val="22"/>
          <w:szCs w:val="22"/>
        </w:rPr>
        <w:t>omité</w:t>
      </w:r>
      <w:r w:rsidRPr="39ECA57E">
        <w:rPr>
          <w:rFonts w:ascii="Tahoma" w:hAnsi="Tahoma" w:cs="Tahoma"/>
          <w:sz w:val="22"/>
          <w:szCs w:val="22"/>
        </w:rPr>
        <w:t xml:space="preserve"> </w:t>
      </w:r>
      <w:r w:rsidR="4CBDA2A3" w:rsidRPr="39ECA57E">
        <w:rPr>
          <w:rFonts w:ascii="Tahoma" w:hAnsi="Tahoma" w:cs="Tahoma"/>
          <w:sz w:val="22"/>
          <w:szCs w:val="22"/>
        </w:rPr>
        <w:t>s</w:t>
      </w:r>
      <w:r w:rsidRPr="39ECA57E">
        <w:rPr>
          <w:rFonts w:ascii="Tahoma" w:hAnsi="Tahoma" w:cs="Tahoma"/>
          <w:sz w:val="22"/>
          <w:szCs w:val="22"/>
        </w:rPr>
        <w:t xml:space="preserve">yndical du </w:t>
      </w:r>
      <w:r w:rsidR="5CB04703" w:rsidRPr="39ECA57E">
        <w:rPr>
          <w:rFonts w:ascii="Tahoma" w:hAnsi="Tahoma" w:cs="Tahoma"/>
          <w:sz w:val="22"/>
          <w:szCs w:val="22"/>
        </w:rPr>
        <w:t>7 juillet 2026</w:t>
      </w:r>
    </w:p>
    <w:p w14:paraId="3D131B53" w14:textId="77777777" w:rsidR="0009527D" w:rsidRPr="00DB46F8" w:rsidRDefault="0009527D" w:rsidP="0089756B">
      <w:pPr>
        <w:ind w:right="-573"/>
        <w:rPr>
          <w:rFonts w:ascii="Tahoma" w:hAnsi="Tahoma" w:cs="Tahoma"/>
          <w:sz w:val="22"/>
          <w:szCs w:val="22"/>
        </w:rPr>
      </w:pPr>
    </w:p>
    <w:p w14:paraId="210C1B17" w14:textId="77777777" w:rsidR="0009527D" w:rsidRPr="00F77291" w:rsidRDefault="0009527D" w:rsidP="0089756B">
      <w:pPr>
        <w:ind w:right="-573"/>
        <w:jc w:val="center"/>
        <w:rPr>
          <w:rFonts w:ascii="Tahoma" w:hAnsi="Tahoma" w:cs="Tahoma"/>
          <w:b/>
          <w:sz w:val="22"/>
          <w:szCs w:val="22"/>
        </w:rPr>
      </w:pPr>
      <w:r w:rsidRPr="00F77291">
        <w:rPr>
          <w:rFonts w:ascii="Tahoma" w:hAnsi="Tahoma" w:cs="Tahoma"/>
          <w:b/>
          <w:sz w:val="22"/>
          <w:szCs w:val="22"/>
        </w:rPr>
        <w:t>EXPOSÉ DES MOTIFS</w:t>
      </w:r>
    </w:p>
    <w:p w14:paraId="68781652" w14:textId="77777777" w:rsidR="0009527D" w:rsidRPr="00F77291" w:rsidRDefault="0009527D" w:rsidP="0089756B">
      <w:pPr>
        <w:ind w:right="-573"/>
        <w:jc w:val="center"/>
        <w:rPr>
          <w:rFonts w:ascii="Tahoma" w:hAnsi="Tahoma" w:cs="Tahoma"/>
          <w:sz w:val="22"/>
          <w:szCs w:val="22"/>
        </w:rPr>
      </w:pPr>
    </w:p>
    <w:p w14:paraId="61FD473E" w14:textId="77777777" w:rsidR="0089756B" w:rsidRDefault="0089756B" w:rsidP="0089756B">
      <w:pPr>
        <w:widowControl w:val="0"/>
        <w:autoSpaceDE w:val="0"/>
        <w:autoSpaceDN w:val="0"/>
        <w:adjustRightInd w:val="0"/>
        <w:spacing w:after="240"/>
        <w:ind w:right="-573"/>
        <w:jc w:val="both"/>
        <w:rPr>
          <w:rFonts w:ascii="Tahoma" w:hAnsi="Tahoma" w:cs="Tahoma"/>
          <w:sz w:val="22"/>
          <w:szCs w:val="22"/>
        </w:rPr>
      </w:pPr>
    </w:p>
    <w:p w14:paraId="4CA2EE3D" w14:textId="20EC48D0" w:rsidR="00E350AC" w:rsidRPr="004A2C55" w:rsidRDefault="00E350AC" w:rsidP="0089756B">
      <w:pPr>
        <w:widowControl w:val="0"/>
        <w:autoSpaceDE w:val="0"/>
        <w:autoSpaceDN w:val="0"/>
        <w:adjustRightInd w:val="0"/>
        <w:spacing w:after="240"/>
        <w:ind w:right="-573"/>
        <w:jc w:val="both"/>
        <w:rPr>
          <w:rFonts w:ascii="Tahoma" w:eastAsiaTheme="minorEastAsia" w:hAnsi="Tahoma" w:cs="Tahoma"/>
          <w:sz w:val="22"/>
          <w:szCs w:val="22"/>
        </w:rPr>
      </w:pPr>
      <w:r w:rsidRPr="004A2C55">
        <w:rPr>
          <w:rFonts w:ascii="Tahoma" w:hAnsi="Tahoma" w:cs="Tahoma"/>
          <w:sz w:val="22"/>
          <w:szCs w:val="22"/>
        </w:rPr>
        <w:t xml:space="preserve">Selon l’article </w:t>
      </w:r>
      <w:r>
        <w:rPr>
          <w:rFonts w:ascii="Tahoma" w:hAnsi="Tahoma" w:cs="Tahoma"/>
          <w:sz w:val="22"/>
          <w:szCs w:val="22"/>
        </w:rPr>
        <w:t>10</w:t>
      </w:r>
      <w:r w:rsidRPr="004A2C55">
        <w:rPr>
          <w:rFonts w:ascii="Tahoma" w:hAnsi="Tahoma" w:cs="Tahoma"/>
          <w:sz w:val="22"/>
          <w:szCs w:val="22"/>
        </w:rPr>
        <w:t xml:space="preserve"> des statuts, </w:t>
      </w:r>
      <w:proofErr w:type="spellStart"/>
      <w:r w:rsidRPr="004A2C55">
        <w:rPr>
          <w:rFonts w:ascii="Tahoma" w:hAnsi="Tahoma" w:cs="Tahoma"/>
          <w:sz w:val="22"/>
          <w:szCs w:val="22"/>
        </w:rPr>
        <w:t>le</w:t>
      </w:r>
      <w:r w:rsidR="004E2110">
        <w:rPr>
          <w:rFonts w:ascii="Tahoma" w:hAnsi="Tahoma" w:cs="Tahoma"/>
          <w:sz w:val="22"/>
          <w:szCs w:val="22"/>
        </w:rPr>
        <w:t>·</w:t>
      </w:r>
      <w:r w:rsidRPr="004A2C55">
        <w:rPr>
          <w:rFonts w:ascii="Tahoma" w:hAnsi="Tahoma" w:cs="Tahoma"/>
          <w:sz w:val="22"/>
          <w:szCs w:val="22"/>
        </w:rPr>
        <w:t>la</w:t>
      </w:r>
      <w:proofErr w:type="spellEnd"/>
      <w:r w:rsidRPr="004A2C5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4A2C55">
        <w:rPr>
          <w:rFonts w:ascii="Tahoma" w:hAnsi="Tahoma" w:cs="Tahoma"/>
          <w:sz w:val="22"/>
          <w:szCs w:val="22"/>
        </w:rPr>
        <w:t>Président</w:t>
      </w:r>
      <w:r>
        <w:rPr>
          <w:rFonts w:ascii="Tahoma" w:hAnsi="Tahoma" w:cs="Tahoma"/>
          <w:sz w:val="22"/>
          <w:szCs w:val="22"/>
        </w:rPr>
        <w:t>.</w:t>
      </w:r>
      <w:r w:rsidRPr="004A2C55">
        <w:rPr>
          <w:rFonts w:ascii="Tahoma" w:hAnsi="Tahoma" w:cs="Tahoma"/>
          <w:sz w:val="22"/>
          <w:szCs w:val="22"/>
        </w:rPr>
        <w:t>e</w:t>
      </w:r>
      <w:proofErr w:type="spellEnd"/>
      <w:r w:rsidRPr="004A2C55">
        <w:rPr>
          <w:rFonts w:ascii="Tahoma" w:hAnsi="Tahoma" w:cs="Tahoma"/>
          <w:sz w:val="22"/>
          <w:szCs w:val="22"/>
        </w:rPr>
        <w:t xml:space="preserve"> </w:t>
      </w:r>
      <w:r w:rsidR="00EA6688">
        <w:rPr>
          <w:rFonts w:ascii="Tahoma" w:hAnsi="Tahoma" w:cs="Tahoma"/>
          <w:sz w:val="22"/>
          <w:szCs w:val="22"/>
        </w:rPr>
        <w:t>de l’Agence métropolitaine des mobilités partagées</w:t>
      </w:r>
      <w:r w:rsidRPr="004A2C55">
        <w:rPr>
          <w:rFonts w:ascii="Tahoma" w:hAnsi="Tahoma" w:cs="Tahoma"/>
          <w:sz w:val="22"/>
          <w:szCs w:val="22"/>
        </w:rPr>
        <w:t xml:space="preserve"> </w:t>
      </w:r>
      <w:r w:rsidRPr="004A2C55">
        <w:rPr>
          <w:rFonts w:ascii="Tahoma" w:eastAsiaTheme="minorEastAsia" w:hAnsi="Tahoma" w:cs="Tahoma"/>
          <w:sz w:val="22"/>
          <w:szCs w:val="22"/>
        </w:rPr>
        <w:t xml:space="preserve">est </w:t>
      </w:r>
      <w:proofErr w:type="spellStart"/>
      <w:r w:rsidRPr="004A2C55">
        <w:rPr>
          <w:rFonts w:ascii="Tahoma" w:eastAsiaTheme="minorEastAsia" w:hAnsi="Tahoma" w:cs="Tahoma"/>
          <w:sz w:val="22"/>
          <w:szCs w:val="22"/>
        </w:rPr>
        <w:t>élu</w:t>
      </w:r>
      <w:r w:rsidR="004E2110">
        <w:rPr>
          <w:rFonts w:ascii="Tahoma" w:hAnsi="Tahoma" w:cs="Tahoma"/>
          <w:sz w:val="22"/>
          <w:szCs w:val="22"/>
        </w:rPr>
        <w:t>·</w:t>
      </w:r>
      <w:r>
        <w:rPr>
          <w:rFonts w:ascii="Tahoma" w:hAnsi="Tahoma" w:cs="Tahoma"/>
          <w:sz w:val="22"/>
          <w:szCs w:val="22"/>
        </w:rPr>
        <w:t>e</w:t>
      </w:r>
      <w:proofErr w:type="spellEnd"/>
      <w:r w:rsidRPr="004A2C55">
        <w:rPr>
          <w:rFonts w:ascii="Tahoma" w:hAnsi="Tahoma" w:cs="Tahoma"/>
          <w:sz w:val="22"/>
          <w:szCs w:val="22"/>
        </w:rPr>
        <w:t xml:space="preserve"> </w:t>
      </w:r>
      <w:r w:rsidRPr="004A2C55">
        <w:rPr>
          <w:rFonts w:ascii="Tahoma" w:eastAsiaTheme="minorEastAsia" w:hAnsi="Tahoma" w:cs="Tahoma"/>
          <w:sz w:val="22"/>
          <w:szCs w:val="22"/>
        </w:rPr>
        <w:t>par</w:t>
      </w:r>
      <w:r>
        <w:rPr>
          <w:rFonts w:ascii="Tahoma" w:eastAsiaTheme="minorEastAsia" w:hAnsi="Tahoma" w:cs="Tahoma"/>
          <w:sz w:val="22"/>
          <w:szCs w:val="22"/>
        </w:rPr>
        <w:t xml:space="preserve"> le C</w:t>
      </w:r>
      <w:r w:rsidRPr="004A2C55">
        <w:rPr>
          <w:rFonts w:ascii="Tahoma" w:eastAsiaTheme="minorEastAsia" w:hAnsi="Tahoma" w:cs="Tahoma"/>
          <w:sz w:val="22"/>
          <w:szCs w:val="22"/>
        </w:rPr>
        <w:t xml:space="preserve">omité syndical à la majorité absolue aux deux premiers tours et à la majorité relative au troisième tour. </w:t>
      </w:r>
    </w:p>
    <w:p w14:paraId="219A7666" w14:textId="77777777" w:rsidR="00E350AC" w:rsidRPr="004A2C55" w:rsidRDefault="00E350AC" w:rsidP="0089756B">
      <w:pPr>
        <w:widowControl w:val="0"/>
        <w:autoSpaceDE w:val="0"/>
        <w:autoSpaceDN w:val="0"/>
        <w:adjustRightInd w:val="0"/>
        <w:spacing w:after="240"/>
        <w:ind w:right="-573"/>
        <w:jc w:val="both"/>
        <w:rPr>
          <w:rFonts w:ascii="Tahoma" w:eastAsiaTheme="minorEastAsia" w:hAnsi="Tahoma" w:cs="Tahoma"/>
          <w:sz w:val="22"/>
          <w:szCs w:val="22"/>
        </w:rPr>
      </w:pPr>
      <w:r w:rsidRPr="004A2C55">
        <w:rPr>
          <w:rFonts w:ascii="Tahoma" w:eastAsiaTheme="minorEastAsia" w:hAnsi="Tahoma" w:cs="Tahoma"/>
          <w:sz w:val="22"/>
          <w:szCs w:val="22"/>
        </w:rPr>
        <w:t xml:space="preserve">L’élection </w:t>
      </w:r>
      <w:proofErr w:type="spellStart"/>
      <w:r w:rsidRPr="004A2C55">
        <w:rPr>
          <w:rFonts w:ascii="Tahoma" w:eastAsiaTheme="minorEastAsia" w:hAnsi="Tahoma" w:cs="Tahoma"/>
          <w:sz w:val="22"/>
          <w:szCs w:val="22"/>
        </w:rPr>
        <w:t>du</w:t>
      </w:r>
      <w:r w:rsidR="004E2110">
        <w:rPr>
          <w:rFonts w:ascii="Tahoma" w:eastAsiaTheme="minorEastAsia" w:hAnsi="Tahoma" w:cs="Tahoma"/>
          <w:sz w:val="22"/>
          <w:szCs w:val="22"/>
        </w:rPr>
        <w:t>·</w:t>
      </w:r>
      <w:r w:rsidRPr="004A2C55">
        <w:rPr>
          <w:rFonts w:ascii="Tahoma" w:eastAsiaTheme="minorEastAsia" w:hAnsi="Tahoma" w:cs="Tahoma"/>
          <w:sz w:val="22"/>
          <w:szCs w:val="22"/>
        </w:rPr>
        <w:t>de</w:t>
      </w:r>
      <w:proofErr w:type="spellEnd"/>
      <w:r w:rsidRPr="004A2C55">
        <w:rPr>
          <w:rFonts w:ascii="Tahoma" w:eastAsiaTheme="minorEastAsia" w:hAnsi="Tahoma" w:cs="Tahoma"/>
          <w:sz w:val="22"/>
          <w:szCs w:val="22"/>
        </w:rPr>
        <w:t xml:space="preserve"> la </w:t>
      </w:r>
      <w:proofErr w:type="spellStart"/>
      <w:r w:rsidRPr="004A2C55">
        <w:rPr>
          <w:rFonts w:ascii="Tahoma" w:eastAsiaTheme="minorEastAsia" w:hAnsi="Tahoma" w:cs="Tahoma"/>
          <w:sz w:val="22"/>
          <w:szCs w:val="22"/>
        </w:rPr>
        <w:t>Président</w:t>
      </w:r>
      <w:r w:rsidR="004E2110">
        <w:rPr>
          <w:rFonts w:ascii="Tahoma" w:hAnsi="Tahoma" w:cs="Tahoma"/>
          <w:sz w:val="22"/>
          <w:szCs w:val="22"/>
        </w:rPr>
        <w:t>·</w:t>
      </w:r>
      <w:r>
        <w:rPr>
          <w:rFonts w:ascii="Tahoma" w:hAnsi="Tahoma" w:cs="Tahoma"/>
          <w:sz w:val="22"/>
          <w:szCs w:val="22"/>
        </w:rPr>
        <w:t>e</w:t>
      </w:r>
      <w:proofErr w:type="spellEnd"/>
      <w:r w:rsidRPr="004A2C55">
        <w:rPr>
          <w:rFonts w:ascii="Tahoma" w:eastAsiaTheme="minorEastAsia" w:hAnsi="Tahoma" w:cs="Tahoma"/>
          <w:sz w:val="22"/>
          <w:szCs w:val="22"/>
        </w:rPr>
        <w:t xml:space="preserve"> se déroule sous la présidence </w:t>
      </w:r>
      <w:proofErr w:type="spellStart"/>
      <w:r w:rsidRPr="004A2C55">
        <w:rPr>
          <w:rFonts w:ascii="Tahoma" w:eastAsiaTheme="minorEastAsia" w:hAnsi="Tahoma" w:cs="Tahoma"/>
          <w:sz w:val="22"/>
          <w:szCs w:val="22"/>
        </w:rPr>
        <w:t>du</w:t>
      </w:r>
      <w:r w:rsidR="004E2110">
        <w:rPr>
          <w:rFonts w:ascii="Tahoma" w:eastAsiaTheme="minorEastAsia" w:hAnsi="Tahoma" w:cs="Tahoma"/>
          <w:sz w:val="22"/>
          <w:szCs w:val="22"/>
        </w:rPr>
        <w:t>·</w:t>
      </w:r>
      <w:r w:rsidR="00770BE6">
        <w:rPr>
          <w:rFonts w:ascii="Tahoma" w:eastAsiaTheme="minorEastAsia" w:hAnsi="Tahoma" w:cs="Tahoma"/>
          <w:sz w:val="22"/>
          <w:szCs w:val="22"/>
        </w:rPr>
        <w:t>de</w:t>
      </w:r>
      <w:proofErr w:type="spellEnd"/>
      <w:r w:rsidR="00C53CE9">
        <w:rPr>
          <w:rFonts w:ascii="Tahoma" w:eastAsiaTheme="minorEastAsia" w:hAnsi="Tahoma" w:cs="Tahoma"/>
          <w:sz w:val="22"/>
          <w:szCs w:val="22"/>
        </w:rPr>
        <w:t xml:space="preserve"> </w:t>
      </w:r>
      <w:r w:rsidR="00770BE6">
        <w:rPr>
          <w:rFonts w:ascii="Tahoma" w:eastAsiaTheme="minorEastAsia" w:hAnsi="Tahoma" w:cs="Tahoma"/>
          <w:sz w:val="22"/>
          <w:szCs w:val="22"/>
        </w:rPr>
        <w:t>la</w:t>
      </w:r>
      <w:r w:rsidRPr="004A2C55">
        <w:rPr>
          <w:rFonts w:ascii="Tahoma" w:eastAsiaTheme="minorEastAsia" w:hAnsi="Tahoma" w:cs="Tahoma"/>
          <w:sz w:val="22"/>
          <w:szCs w:val="22"/>
        </w:rPr>
        <w:t xml:space="preserve"> </w:t>
      </w:r>
      <w:proofErr w:type="spellStart"/>
      <w:r w:rsidRPr="004A2C55">
        <w:rPr>
          <w:rFonts w:ascii="Tahoma" w:eastAsiaTheme="minorEastAsia" w:hAnsi="Tahoma" w:cs="Tahoma"/>
          <w:sz w:val="22"/>
          <w:szCs w:val="22"/>
        </w:rPr>
        <w:t>doyen</w:t>
      </w:r>
      <w:r w:rsidR="004E2110">
        <w:rPr>
          <w:rFonts w:ascii="Tahoma" w:eastAsiaTheme="minorEastAsia" w:hAnsi="Tahoma" w:cs="Tahoma"/>
          <w:sz w:val="22"/>
          <w:szCs w:val="22"/>
        </w:rPr>
        <w:t>·</w:t>
      </w:r>
      <w:r w:rsidR="00770BE6">
        <w:rPr>
          <w:rFonts w:ascii="Tahoma" w:eastAsiaTheme="minorEastAsia" w:hAnsi="Tahoma" w:cs="Tahoma"/>
          <w:sz w:val="22"/>
          <w:szCs w:val="22"/>
        </w:rPr>
        <w:t>ne</w:t>
      </w:r>
      <w:proofErr w:type="spellEnd"/>
      <w:r w:rsidRPr="004A2C55">
        <w:rPr>
          <w:rFonts w:ascii="Tahoma" w:eastAsiaTheme="minorEastAsia" w:hAnsi="Tahoma" w:cs="Tahoma"/>
          <w:sz w:val="22"/>
          <w:szCs w:val="22"/>
        </w:rPr>
        <w:t xml:space="preserve"> d’âge qui appelle les candidatures et les enregistre. </w:t>
      </w:r>
    </w:p>
    <w:p w14:paraId="3DBCF189" w14:textId="77777777" w:rsidR="00E350AC" w:rsidRPr="004A2C55" w:rsidRDefault="00E350AC" w:rsidP="0089756B">
      <w:pPr>
        <w:pStyle w:val="NormalWeb"/>
        <w:ind w:right="-573"/>
        <w:jc w:val="both"/>
        <w:rPr>
          <w:rFonts w:ascii="Tahoma" w:hAnsi="Tahoma" w:cs="Tahoma"/>
          <w:sz w:val="22"/>
          <w:szCs w:val="22"/>
        </w:rPr>
      </w:pPr>
      <w:r w:rsidRPr="004A2C55">
        <w:rPr>
          <w:rFonts w:ascii="Tahoma" w:hAnsi="Tahoma" w:cs="Tahoma"/>
          <w:sz w:val="22"/>
          <w:szCs w:val="22"/>
        </w:rPr>
        <w:t xml:space="preserve">Selon l’usage, il appartient </w:t>
      </w:r>
      <w:proofErr w:type="spellStart"/>
      <w:r w:rsidR="00CE2040">
        <w:rPr>
          <w:rFonts w:ascii="Tahoma" w:hAnsi="Tahoma" w:cs="Tahoma"/>
          <w:sz w:val="22"/>
          <w:szCs w:val="22"/>
        </w:rPr>
        <w:t>au·à</w:t>
      </w:r>
      <w:proofErr w:type="spellEnd"/>
      <w:r w:rsidR="00CE2040">
        <w:rPr>
          <w:rFonts w:ascii="Tahoma" w:hAnsi="Tahoma" w:cs="Tahoma"/>
          <w:sz w:val="22"/>
          <w:szCs w:val="22"/>
        </w:rPr>
        <w:t xml:space="preserve"> la</w:t>
      </w:r>
      <w:r w:rsidR="00BC5DF5">
        <w:rPr>
          <w:rFonts w:ascii="Tahoma" w:hAnsi="Tahoma" w:cs="Tahoma"/>
          <w:sz w:val="22"/>
          <w:szCs w:val="22"/>
        </w:rPr>
        <w:t xml:space="preserve"> </w:t>
      </w:r>
      <w:r w:rsidRPr="004A2C55">
        <w:rPr>
          <w:rFonts w:ascii="Tahoma" w:hAnsi="Tahoma" w:cs="Tahoma"/>
          <w:sz w:val="22"/>
          <w:szCs w:val="22"/>
        </w:rPr>
        <w:t xml:space="preserve">plus jeune des </w:t>
      </w:r>
      <w:proofErr w:type="spellStart"/>
      <w:r w:rsidRPr="004A2C55">
        <w:rPr>
          <w:rFonts w:ascii="Tahoma" w:hAnsi="Tahoma" w:cs="Tahoma"/>
          <w:sz w:val="22"/>
          <w:szCs w:val="22"/>
        </w:rPr>
        <w:t>délégué</w:t>
      </w:r>
      <w:r w:rsidR="00214A16">
        <w:rPr>
          <w:rFonts w:ascii="Tahoma" w:hAnsi="Tahoma" w:cs="Tahoma"/>
          <w:sz w:val="22"/>
          <w:szCs w:val="22"/>
        </w:rPr>
        <w:t>·e·</w:t>
      </w:r>
      <w:r w:rsidRPr="004A2C55">
        <w:rPr>
          <w:rFonts w:ascii="Tahoma" w:hAnsi="Tahoma" w:cs="Tahoma"/>
          <w:sz w:val="22"/>
          <w:szCs w:val="22"/>
        </w:rPr>
        <w:t>s</w:t>
      </w:r>
      <w:proofErr w:type="spellEnd"/>
      <w:r w:rsidRPr="004A2C55">
        <w:rPr>
          <w:rFonts w:ascii="Tahoma" w:hAnsi="Tahoma" w:cs="Tahoma"/>
          <w:sz w:val="22"/>
          <w:szCs w:val="22"/>
        </w:rPr>
        <w:t xml:space="preserve">, d’être </w:t>
      </w:r>
      <w:proofErr w:type="spellStart"/>
      <w:r w:rsidRPr="004A2C55">
        <w:rPr>
          <w:rFonts w:ascii="Tahoma" w:hAnsi="Tahoma" w:cs="Tahoma"/>
          <w:sz w:val="22"/>
          <w:szCs w:val="22"/>
        </w:rPr>
        <w:t>nommé</w:t>
      </w:r>
      <w:r w:rsidR="00214A16">
        <w:rPr>
          <w:rFonts w:ascii="Tahoma" w:hAnsi="Tahoma" w:cs="Tahoma"/>
          <w:sz w:val="22"/>
          <w:szCs w:val="22"/>
        </w:rPr>
        <w:t>·</w:t>
      </w:r>
      <w:r w:rsidR="00BC5DF5">
        <w:rPr>
          <w:rFonts w:ascii="Tahoma" w:hAnsi="Tahoma" w:cs="Tahoma"/>
          <w:sz w:val="22"/>
          <w:szCs w:val="22"/>
        </w:rPr>
        <w:t>e</w:t>
      </w:r>
      <w:proofErr w:type="spellEnd"/>
      <w:r w:rsidRPr="004A2C55">
        <w:rPr>
          <w:rFonts w:ascii="Tahoma" w:hAnsi="Tahoma" w:cs="Tahoma"/>
          <w:sz w:val="22"/>
          <w:szCs w:val="22"/>
        </w:rPr>
        <w:t xml:space="preserve"> secrétaire de séance. </w:t>
      </w:r>
    </w:p>
    <w:p w14:paraId="148ADD61" w14:textId="77777777" w:rsidR="00E350AC" w:rsidRPr="004A2C55" w:rsidRDefault="00E350AC" w:rsidP="0089756B">
      <w:pPr>
        <w:spacing w:before="120" w:after="120"/>
        <w:ind w:right="-573"/>
        <w:jc w:val="both"/>
        <w:rPr>
          <w:rFonts w:ascii="Tahoma" w:hAnsi="Tahoma" w:cs="Tahoma"/>
          <w:sz w:val="22"/>
          <w:szCs w:val="22"/>
        </w:rPr>
      </w:pPr>
      <w:proofErr w:type="spellStart"/>
      <w:r w:rsidRPr="004A2C55">
        <w:rPr>
          <w:rFonts w:ascii="Tahoma" w:hAnsi="Tahoma" w:cs="Tahoma"/>
          <w:sz w:val="22"/>
          <w:szCs w:val="22"/>
        </w:rPr>
        <w:t>Le</w:t>
      </w:r>
      <w:r w:rsidR="00214A16">
        <w:rPr>
          <w:rFonts w:ascii="Tahoma" w:hAnsi="Tahoma" w:cs="Tahoma"/>
          <w:sz w:val="22"/>
          <w:szCs w:val="22"/>
        </w:rPr>
        <w:t>·</w:t>
      </w:r>
      <w:r w:rsidR="00BC5DF5">
        <w:rPr>
          <w:rFonts w:ascii="Tahoma" w:hAnsi="Tahoma" w:cs="Tahoma"/>
          <w:bCs/>
          <w:iCs/>
          <w:sz w:val="22"/>
          <w:szCs w:val="22"/>
        </w:rPr>
        <w:t>L</w:t>
      </w:r>
      <w:r w:rsidRPr="004A2C55">
        <w:rPr>
          <w:rFonts w:ascii="Tahoma" w:hAnsi="Tahoma" w:cs="Tahoma"/>
          <w:bCs/>
          <w:iCs/>
          <w:sz w:val="22"/>
          <w:szCs w:val="22"/>
        </w:rPr>
        <w:t>a</w:t>
      </w:r>
      <w:proofErr w:type="spellEnd"/>
      <w:r w:rsidRPr="004A2C55">
        <w:rPr>
          <w:rFonts w:ascii="Tahoma" w:hAnsi="Tahoma" w:cs="Tahoma"/>
          <w:bCs/>
          <w:iCs/>
          <w:sz w:val="22"/>
          <w:szCs w:val="22"/>
        </w:rPr>
        <w:t xml:space="preserve"> </w:t>
      </w:r>
      <w:proofErr w:type="spellStart"/>
      <w:r w:rsidRPr="004A2C55">
        <w:rPr>
          <w:rFonts w:ascii="Tahoma" w:hAnsi="Tahoma" w:cs="Tahoma"/>
          <w:sz w:val="22"/>
          <w:szCs w:val="22"/>
        </w:rPr>
        <w:t>Président</w:t>
      </w:r>
      <w:r w:rsidR="00214A16">
        <w:rPr>
          <w:rFonts w:ascii="Tahoma" w:hAnsi="Tahoma" w:cs="Tahoma"/>
          <w:sz w:val="22"/>
          <w:szCs w:val="22"/>
        </w:rPr>
        <w:t>·</w:t>
      </w:r>
      <w:r>
        <w:rPr>
          <w:rFonts w:ascii="Tahoma" w:hAnsi="Tahoma" w:cs="Tahoma"/>
          <w:sz w:val="22"/>
          <w:szCs w:val="22"/>
        </w:rPr>
        <w:t>e</w:t>
      </w:r>
      <w:proofErr w:type="spellEnd"/>
      <w:r w:rsidRPr="004A2C55">
        <w:rPr>
          <w:rFonts w:ascii="Tahoma" w:hAnsi="Tahoma" w:cs="Tahoma"/>
          <w:sz w:val="22"/>
          <w:szCs w:val="22"/>
        </w:rPr>
        <w:t xml:space="preserve"> est notamment </w:t>
      </w:r>
      <w:proofErr w:type="spellStart"/>
      <w:r w:rsidRPr="004A2C55">
        <w:rPr>
          <w:rFonts w:ascii="Tahoma" w:hAnsi="Tahoma" w:cs="Tahoma"/>
          <w:sz w:val="22"/>
          <w:szCs w:val="22"/>
        </w:rPr>
        <w:t>chargé</w:t>
      </w:r>
      <w:r w:rsidR="00214A16">
        <w:rPr>
          <w:rFonts w:ascii="Tahoma" w:hAnsi="Tahoma" w:cs="Tahoma"/>
          <w:sz w:val="22"/>
          <w:szCs w:val="22"/>
        </w:rPr>
        <w:t>·</w:t>
      </w:r>
      <w:r>
        <w:rPr>
          <w:rFonts w:ascii="Tahoma" w:hAnsi="Tahoma" w:cs="Tahoma"/>
          <w:sz w:val="22"/>
          <w:szCs w:val="22"/>
        </w:rPr>
        <w:t>e</w:t>
      </w:r>
      <w:proofErr w:type="spellEnd"/>
      <w:r w:rsidRPr="004A2C55">
        <w:rPr>
          <w:rFonts w:ascii="Tahoma" w:hAnsi="Tahoma" w:cs="Tahoma"/>
          <w:sz w:val="22"/>
          <w:szCs w:val="22"/>
        </w:rPr>
        <w:t xml:space="preserve"> de diriger les débats et de contrôler les votes.</w:t>
      </w:r>
    </w:p>
    <w:p w14:paraId="2E5B8617" w14:textId="77777777" w:rsidR="00E350AC" w:rsidRPr="004A2C55" w:rsidRDefault="00E350AC" w:rsidP="0089756B">
      <w:pPr>
        <w:spacing w:before="120" w:after="120"/>
        <w:ind w:right="-573"/>
        <w:jc w:val="both"/>
        <w:rPr>
          <w:rFonts w:ascii="Tahoma" w:hAnsi="Tahoma" w:cs="Tahoma"/>
          <w:sz w:val="22"/>
          <w:szCs w:val="22"/>
        </w:rPr>
      </w:pPr>
      <w:proofErr w:type="spellStart"/>
      <w:r w:rsidRPr="004A2C55">
        <w:rPr>
          <w:rFonts w:ascii="Tahoma" w:hAnsi="Tahoma" w:cs="Tahoma"/>
          <w:sz w:val="22"/>
          <w:szCs w:val="22"/>
        </w:rPr>
        <w:t>Il</w:t>
      </w:r>
      <w:r w:rsidR="00214A16">
        <w:rPr>
          <w:rFonts w:ascii="Tahoma" w:hAnsi="Tahoma" w:cs="Tahoma"/>
          <w:sz w:val="22"/>
          <w:szCs w:val="22"/>
        </w:rPr>
        <w:t>·</w:t>
      </w:r>
      <w:r w:rsidR="00BC5DF5">
        <w:rPr>
          <w:rFonts w:ascii="Tahoma" w:hAnsi="Tahoma" w:cs="Tahoma"/>
          <w:sz w:val="22"/>
          <w:szCs w:val="22"/>
        </w:rPr>
        <w:t>E</w:t>
      </w:r>
      <w:r w:rsidRPr="004A2C55">
        <w:rPr>
          <w:rFonts w:ascii="Tahoma" w:hAnsi="Tahoma" w:cs="Tahoma"/>
          <w:sz w:val="22"/>
          <w:szCs w:val="22"/>
        </w:rPr>
        <w:t>lle</w:t>
      </w:r>
      <w:proofErr w:type="spellEnd"/>
      <w:r w:rsidRPr="004A2C55">
        <w:rPr>
          <w:rFonts w:ascii="Tahoma" w:hAnsi="Tahoma" w:cs="Tahoma"/>
          <w:sz w:val="22"/>
          <w:szCs w:val="22"/>
        </w:rPr>
        <w:t xml:space="preserve"> est également </w:t>
      </w:r>
      <w:proofErr w:type="spellStart"/>
      <w:proofErr w:type="gramStart"/>
      <w:r w:rsidRPr="004A2C55">
        <w:rPr>
          <w:rFonts w:ascii="Tahoma" w:hAnsi="Tahoma" w:cs="Tahoma"/>
          <w:sz w:val="22"/>
          <w:szCs w:val="22"/>
        </w:rPr>
        <w:t>chargé</w:t>
      </w:r>
      <w:proofErr w:type="gramEnd"/>
      <w:r w:rsidR="00214A16">
        <w:rPr>
          <w:rFonts w:ascii="Tahoma" w:hAnsi="Tahoma" w:cs="Tahoma"/>
          <w:sz w:val="22"/>
          <w:szCs w:val="22"/>
        </w:rPr>
        <w:t>·</w:t>
      </w:r>
      <w:r>
        <w:rPr>
          <w:rFonts w:ascii="Tahoma" w:hAnsi="Tahoma" w:cs="Tahoma"/>
          <w:sz w:val="22"/>
          <w:szCs w:val="22"/>
        </w:rPr>
        <w:t>e</w:t>
      </w:r>
      <w:proofErr w:type="spellEnd"/>
      <w:r w:rsidRPr="004A2C55">
        <w:rPr>
          <w:rFonts w:ascii="Tahoma" w:hAnsi="Tahoma" w:cs="Tahoma"/>
          <w:sz w:val="22"/>
          <w:szCs w:val="22"/>
        </w:rPr>
        <w:t xml:space="preserve"> de :</w:t>
      </w:r>
    </w:p>
    <w:p w14:paraId="0833EE82" w14:textId="77777777" w:rsidR="00E350AC" w:rsidRPr="004A2C55" w:rsidRDefault="00E350AC" w:rsidP="0089756B">
      <w:pPr>
        <w:pStyle w:val="Paragraphedeliste"/>
        <w:numPr>
          <w:ilvl w:val="0"/>
          <w:numId w:val="5"/>
        </w:numPr>
        <w:spacing w:before="120" w:after="120"/>
        <w:ind w:right="-573"/>
        <w:jc w:val="both"/>
        <w:rPr>
          <w:rFonts w:ascii="Tahoma" w:hAnsi="Tahoma" w:cs="Tahoma"/>
          <w:sz w:val="22"/>
          <w:szCs w:val="22"/>
        </w:rPr>
      </w:pPr>
      <w:r w:rsidRPr="004A2C55">
        <w:rPr>
          <w:rFonts w:ascii="Tahoma" w:hAnsi="Tahoma" w:cs="Tahoma"/>
          <w:sz w:val="22"/>
          <w:szCs w:val="22"/>
        </w:rPr>
        <w:t xml:space="preserve">Suivre l’exécution des décisions prises par le Comité syndical et le Bureau, </w:t>
      </w:r>
    </w:p>
    <w:p w14:paraId="4B51B603" w14:textId="2836EE4A" w:rsidR="00E350AC" w:rsidRPr="004A2C55" w:rsidRDefault="00E350AC" w:rsidP="0089756B">
      <w:pPr>
        <w:pStyle w:val="Paragraphedeliste"/>
        <w:numPr>
          <w:ilvl w:val="0"/>
          <w:numId w:val="5"/>
        </w:numPr>
        <w:spacing w:before="120" w:after="120"/>
        <w:ind w:right="-573"/>
        <w:jc w:val="both"/>
        <w:rPr>
          <w:rFonts w:ascii="Tahoma" w:hAnsi="Tahoma" w:cs="Tahoma"/>
          <w:sz w:val="22"/>
          <w:szCs w:val="22"/>
        </w:rPr>
      </w:pPr>
      <w:r w:rsidRPr="004A2C55">
        <w:rPr>
          <w:rFonts w:ascii="Tahoma" w:hAnsi="Tahoma" w:cs="Tahoma"/>
          <w:sz w:val="22"/>
          <w:szCs w:val="22"/>
        </w:rPr>
        <w:t xml:space="preserve">D’ordonnancer les dépenses et de prescrire l’exécution des recettes </w:t>
      </w:r>
      <w:r w:rsidR="00EA6688">
        <w:rPr>
          <w:rFonts w:ascii="Tahoma" w:hAnsi="Tahoma" w:cs="Tahoma"/>
          <w:sz w:val="22"/>
          <w:szCs w:val="22"/>
        </w:rPr>
        <w:t>de l’Agence</w:t>
      </w:r>
      <w:r w:rsidRPr="004A2C55">
        <w:rPr>
          <w:rFonts w:ascii="Tahoma" w:hAnsi="Tahoma" w:cs="Tahoma"/>
          <w:sz w:val="22"/>
          <w:szCs w:val="22"/>
        </w:rPr>
        <w:t>,</w:t>
      </w:r>
    </w:p>
    <w:p w14:paraId="18C06131" w14:textId="77777777" w:rsidR="00E350AC" w:rsidRPr="004A2C55" w:rsidRDefault="00E350AC" w:rsidP="0089756B">
      <w:pPr>
        <w:pStyle w:val="Paragraphedeliste"/>
        <w:numPr>
          <w:ilvl w:val="0"/>
          <w:numId w:val="5"/>
        </w:numPr>
        <w:spacing w:before="120" w:after="120"/>
        <w:ind w:right="-573"/>
        <w:jc w:val="both"/>
        <w:rPr>
          <w:rFonts w:ascii="Tahoma" w:hAnsi="Tahoma" w:cs="Tahoma"/>
          <w:sz w:val="22"/>
          <w:szCs w:val="22"/>
        </w:rPr>
      </w:pPr>
      <w:r w:rsidRPr="004A2C55">
        <w:rPr>
          <w:rFonts w:ascii="Tahoma" w:hAnsi="Tahoma" w:cs="Tahoma"/>
          <w:sz w:val="22"/>
          <w:szCs w:val="22"/>
        </w:rPr>
        <w:t xml:space="preserve">L’administration et à ce titre du recrutement du personnel après création des postes par le Comité, </w:t>
      </w:r>
    </w:p>
    <w:p w14:paraId="275D4EF2" w14:textId="1C5C0344" w:rsidR="00E350AC" w:rsidRPr="004A2C55" w:rsidRDefault="00E350AC" w:rsidP="0089756B">
      <w:pPr>
        <w:pStyle w:val="Paragraphedeliste"/>
        <w:numPr>
          <w:ilvl w:val="0"/>
          <w:numId w:val="5"/>
        </w:numPr>
        <w:spacing w:before="120" w:after="120"/>
        <w:ind w:right="-573"/>
        <w:jc w:val="both"/>
        <w:rPr>
          <w:rFonts w:ascii="Tahoma" w:hAnsi="Tahoma" w:cs="Tahoma"/>
          <w:sz w:val="22"/>
          <w:szCs w:val="22"/>
        </w:rPr>
      </w:pPr>
      <w:r w:rsidRPr="004A2C55">
        <w:rPr>
          <w:rFonts w:ascii="Tahoma" w:hAnsi="Tahoma" w:cs="Tahoma"/>
          <w:sz w:val="22"/>
          <w:szCs w:val="22"/>
        </w:rPr>
        <w:t xml:space="preserve">Représenter </w:t>
      </w:r>
      <w:r w:rsidR="00EA6688">
        <w:rPr>
          <w:rFonts w:ascii="Tahoma" w:hAnsi="Tahoma" w:cs="Tahoma"/>
          <w:sz w:val="22"/>
          <w:szCs w:val="22"/>
        </w:rPr>
        <w:t>l’Agence</w:t>
      </w:r>
      <w:r w:rsidR="00EA6688" w:rsidRPr="004A2C55">
        <w:rPr>
          <w:rFonts w:ascii="Tahoma" w:hAnsi="Tahoma" w:cs="Tahoma"/>
          <w:sz w:val="22"/>
          <w:szCs w:val="22"/>
        </w:rPr>
        <w:t xml:space="preserve"> </w:t>
      </w:r>
      <w:r w:rsidRPr="004A2C55">
        <w:rPr>
          <w:rFonts w:ascii="Tahoma" w:hAnsi="Tahoma" w:cs="Tahoma"/>
          <w:sz w:val="22"/>
          <w:szCs w:val="22"/>
        </w:rPr>
        <w:t>en justice.</w:t>
      </w:r>
    </w:p>
    <w:p w14:paraId="41AA71F4" w14:textId="77777777" w:rsidR="004C5919" w:rsidRPr="004C5919" w:rsidRDefault="004C5919" w:rsidP="0089756B">
      <w:pPr>
        <w:spacing w:before="120" w:after="120"/>
        <w:ind w:right="-573"/>
        <w:jc w:val="both"/>
        <w:rPr>
          <w:rFonts w:ascii="Tahoma" w:hAnsi="Tahoma" w:cs="Tahoma"/>
          <w:sz w:val="22"/>
          <w:szCs w:val="22"/>
        </w:rPr>
      </w:pPr>
    </w:p>
    <w:p w14:paraId="0C953C91" w14:textId="334CA289" w:rsidR="006E3621" w:rsidRPr="002D5F1D" w:rsidRDefault="006E3621" w:rsidP="005C0ED2">
      <w:pPr>
        <w:ind w:left="4248" w:right="-573" w:firstLine="708"/>
        <w:jc w:val="both"/>
        <w:rPr>
          <w:rFonts w:ascii="Tahoma" w:eastAsia="Tahoma" w:hAnsi="Tahoma" w:cs="Tahoma"/>
          <w:sz w:val="22"/>
          <w:szCs w:val="22"/>
        </w:rPr>
      </w:pPr>
    </w:p>
    <w:sectPr w:rsidR="006E3621" w:rsidRPr="002D5F1D" w:rsidSect="00F772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55" w:right="1417" w:bottom="70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FEBA94D" w14:textId="77777777" w:rsidR="00030D0E" w:rsidRDefault="00030D0E" w:rsidP="00A72F3D">
      <w:r>
        <w:separator/>
      </w:r>
    </w:p>
  </w:endnote>
  <w:endnote w:type="continuationSeparator" w:id="0">
    <w:p w14:paraId="214ACA7B" w14:textId="77777777" w:rsidR="00030D0E" w:rsidRDefault="00030D0E" w:rsidP="00A72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Futura">
    <w:panose1 w:val="00000000000000000000"/>
    <w:charset w:val="00"/>
    <w:family w:val="swiss"/>
    <w:pitch w:val="variable"/>
    <w:sig w:usb0="A00002AF" w:usb1="5000214A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D43AA8B" w14:textId="77777777" w:rsidR="00A72F3D" w:rsidRDefault="00A72F3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02D46F8" w14:textId="77777777" w:rsidR="00A72F3D" w:rsidRDefault="00A72F3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B184CCE" w14:textId="77777777" w:rsidR="00A72F3D" w:rsidRDefault="00A72F3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0AACB53" w14:textId="77777777" w:rsidR="00030D0E" w:rsidRDefault="00030D0E" w:rsidP="00A72F3D">
      <w:r>
        <w:separator/>
      </w:r>
    </w:p>
  </w:footnote>
  <w:footnote w:type="continuationSeparator" w:id="0">
    <w:p w14:paraId="357A6D18" w14:textId="77777777" w:rsidR="00030D0E" w:rsidRDefault="00030D0E" w:rsidP="00A72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EB839A3" w14:textId="0A7CBF6A" w:rsidR="00A72F3D" w:rsidRDefault="00A72F3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9C900A4" w14:textId="6EC7F6CF" w:rsidR="00A72F3D" w:rsidRDefault="00A72F3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058AE68" w14:textId="53A20A94" w:rsidR="00A72F3D" w:rsidRDefault="00A72F3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8402C7F"/>
    <w:multiLevelType w:val="hybridMultilevel"/>
    <w:tmpl w:val="DA823E34"/>
    <w:lvl w:ilvl="0" w:tplc="8B9C45A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037FFA"/>
    <w:multiLevelType w:val="hybridMultilevel"/>
    <w:tmpl w:val="ECBA62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4845053"/>
    <w:multiLevelType w:val="hybridMultilevel"/>
    <w:tmpl w:val="747ACF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FF3393E"/>
    <w:multiLevelType w:val="hybridMultilevel"/>
    <w:tmpl w:val="68E8E26C"/>
    <w:lvl w:ilvl="0" w:tplc="88B29F5E">
      <w:numFmt w:val="bullet"/>
      <w:lvlText w:val="-"/>
      <w:lvlJc w:val="left"/>
      <w:pPr>
        <w:ind w:left="720" w:hanging="360"/>
      </w:pPr>
      <w:rPr>
        <w:rFonts w:ascii="Futura" w:eastAsia="Times New Roman" w:hAnsi="Futura" w:cs="Futur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47141C"/>
    <w:multiLevelType w:val="hybridMultilevel"/>
    <w:tmpl w:val="68F87EBE"/>
    <w:lvl w:ilvl="0" w:tplc="8B9C45A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274027177">
    <w:abstractNumId w:val="0"/>
  </w:num>
  <w:num w:numId="2" w16cid:durableId="475415988">
    <w:abstractNumId w:val="1"/>
  </w:num>
  <w:num w:numId="3" w16cid:durableId="800851408">
    <w:abstractNumId w:val="2"/>
  </w:num>
  <w:num w:numId="4" w16cid:durableId="204832277">
    <w:abstractNumId w:val="4"/>
  </w:num>
  <w:num w:numId="5" w16cid:durableId="1174875600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1"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9FB"/>
    <w:rsid w:val="00015E15"/>
    <w:rsid w:val="00030D0E"/>
    <w:rsid w:val="000439A8"/>
    <w:rsid w:val="000529FE"/>
    <w:rsid w:val="000574E2"/>
    <w:rsid w:val="000712F5"/>
    <w:rsid w:val="00084A0B"/>
    <w:rsid w:val="000925F9"/>
    <w:rsid w:val="0009527D"/>
    <w:rsid w:val="000F2F87"/>
    <w:rsid w:val="00173840"/>
    <w:rsid w:val="00192176"/>
    <w:rsid w:val="001A565E"/>
    <w:rsid w:val="001D06C4"/>
    <w:rsid w:val="001D55F9"/>
    <w:rsid w:val="001E5919"/>
    <w:rsid w:val="001F1AA4"/>
    <w:rsid w:val="001F72CA"/>
    <w:rsid w:val="00214A16"/>
    <w:rsid w:val="00230A5D"/>
    <w:rsid w:val="00233385"/>
    <w:rsid w:val="0024511F"/>
    <w:rsid w:val="00275A2F"/>
    <w:rsid w:val="0029113E"/>
    <w:rsid w:val="002D0039"/>
    <w:rsid w:val="002D5F1D"/>
    <w:rsid w:val="002E03D1"/>
    <w:rsid w:val="002F0DC5"/>
    <w:rsid w:val="00314720"/>
    <w:rsid w:val="00323F28"/>
    <w:rsid w:val="00341DE5"/>
    <w:rsid w:val="00364E5D"/>
    <w:rsid w:val="003A1DB2"/>
    <w:rsid w:val="003C4786"/>
    <w:rsid w:val="003C5F0C"/>
    <w:rsid w:val="003C66AD"/>
    <w:rsid w:val="00412A05"/>
    <w:rsid w:val="00412CA2"/>
    <w:rsid w:val="00454963"/>
    <w:rsid w:val="0046313E"/>
    <w:rsid w:val="0046395E"/>
    <w:rsid w:val="00481F31"/>
    <w:rsid w:val="00496BFB"/>
    <w:rsid w:val="004A0C63"/>
    <w:rsid w:val="004A23C6"/>
    <w:rsid w:val="004C1E19"/>
    <w:rsid w:val="004C5919"/>
    <w:rsid w:val="004E2110"/>
    <w:rsid w:val="004E27E6"/>
    <w:rsid w:val="004E3556"/>
    <w:rsid w:val="004F64B4"/>
    <w:rsid w:val="0051006A"/>
    <w:rsid w:val="00593C15"/>
    <w:rsid w:val="005C0ED2"/>
    <w:rsid w:val="005D1629"/>
    <w:rsid w:val="006770FA"/>
    <w:rsid w:val="00695B22"/>
    <w:rsid w:val="006B5896"/>
    <w:rsid w:val="006C70E1"/>
    <w:rsid w:val="006D7E25"/>
    <w:rsid w:val="006E3621"/>
    <w:rsid w:val="006E4118"/>
    <w:rsid w:val="006E4F28"/>
    <w:rsid w:val="006F484F"/>
    <w:rsid w:val="00713941"/>
    <w:rsid w:val="00735939"/>
    <w:rsid w:val="00770BE6"/>
    <w:rsid w:val="007747EB"/>
    <w:rsid w:val="007B441B"/>
    <w:rsid w:val="007F155B"/>
    <w:rsid w:val="007F1933"/>
    <w:rsid w:val="008725C3"/>
    <w:rsid w:val="00872EEB"/>
    <w:rsid w:val="00895C49"/>
    <w:rsid w:val="0089756B"/>
    <w:rsid w:val="008D1C42"/>
    <w:rsid w:val="008D3ADF"/>
    <w:rsid w:val="008E12CA"/>
    <w:rsid w:val="00923B9D"/>
    <w:rsid w:val="0093202B"/>
    <w:rsid w:val="009812D7"/>
    <w:rsid w:val="009863B2"/>
    <w:rsid w:val="009D2F7B"/>
    <w:rsid w:val="009E4795"/>
    <w:rsid w:val="009F74A8"/>
    <w:rsid w:val="00A72F3D"/>
    <w:rsid w:val="00AB03F4"/>
    <w:rsid w:val="00AB1F38"/>
    <w:rsid w:val="00AC03CD"/>
    <w:rsid w:val="00AC203C"/>
    <w:rsid w:val="00AD644F"/>
    <w:rsid w:val="00AF1017"/>
    <w:rsid w:val="00AF6BAF"/>
    <w:rsid w:val="00B061B0"/>
    <w:rsid w:val="00B4795C"/>
    <w:rsid w:val="00B872D8"/>
    <w:rsid w:val="00BA45CC"/>
    <w:rsid w:val="00BA617A"/>
    <w:rsid w:val="00BC5DF5"/>
    <w:rsid w:val="00C02FF8"/>
    <w:rsid w:val="00C32E1E"/>
    <w:rsid w:val="00C446C4"/>
    <w:rsid w:val="00C449C9"/>
    <w:rsid w:val="00C53CE9"/>
    <w:rsid w:val="00C819FB"/>
    <w:rsid w:val="00CA75AC"/>
    <w:rsid w:val="00CB3392"/>
    <w:rsid w:val="00CB3C66"/>
    <w:rsid w:val="00CD57E2"/>
    <w:rsid w:val="00CD677D"/>
    <w:rsid w:val="00CE2040"/>
    <w:rsid w:val="00D0481F"/>
    <w:rsid w:val="00D45983"/>
    <w:rsid w:val="00D51A89"/>
    <w:rsid w:val="00D8470E"/>
    <w:rsid w:val="00DA718F"/>
    <w:rsid w:val="00DB3F54"/>
    <w:rsid w:val="00DB46F8"/>
    <w:rsid w:val="00DC25DA"/>
    <w:rsid w:val="00E1594E"/>
    <w:rsid w:val="00E21E1A"/>
    <w:rsid w:val="00E231BE"/>
    <w:rsid w:val="00E350AC"/>
    <w:rsid w:val="00E523A2"/>
    <w:rsid w:val="00E76EBD"/>
    <w:rsid w:val="00E904AB"/>
    <w:rsid w:val="00E93E13"/>
    <w:rsid w:val="00EA1686"/>
    <w:rsid w:val="00EA6688"/>
    <w:rsid w:val="00EC141C"/>
    <w:rsid w:val="00EF3AE4"/>
    <w:rsid w:val="00F0231A"/>
    <w:rsid w:val="00F303F0"/>
    <w:rsid w:val="00F3750B"/>
    <w:rsid w:val="00F450F4"/>
    <w:rsid w:val="00F7592A"/>
    <w:rsid w:val="00F77291"/>
    <w:rsid w:val="00FB6F54"/>
    <w:rsid w:val="00FD413D"/>
    <w:rsid w:val="00FF7525"/>
    <w:rsid w:val="01762B12"/>
    <w:rsid w:val="02675A1B"/>
    <w:rsid w:val="02C05245"/>
    <w:rsid w:val="05A24017"/>
    <w:rsid w:val="066381C7"/>
    <w:rsid w:val="0733654B"/>
    <w:rsid w:val="0A14DC06"/>
    <w:rsid w:val="0AD61AF8"/>
    <w:rsid w:val="0BB4218C"/>
    <w:rsid w:val="0C243BC2"/>
    <w:rsid w:val="0E3C554A"/>
    <w:rsid w:val="0EA856A7"/>
    <w:rsid w:val="0F2F5F8A"/>
    <w:rsid w:val="12570FBC"/>
    <w:rsid w:val="1286B864"/>
    <w:rsid w:val="13893AFD"/>
    <w:rsid w:val="13A30818"/>
    <w:rsid w:val="14F419BD"/>
    <w:rsid w:val="1705AF72"/>
    <w:rsid w:val="1749D2D2"/>
    <w:rsid w:val="17585552"/>
    <w:rsid w:val="18340DB4"/>
    <w:rsid w:val="190DE312"/>
    <w:rsid w:val="19C90D7A"/>
    <w:rsid w:val="1A2DD7FF"/>
    <w:rsid w:val="1ABBA8B0"/>
    <w:rsid w:val="1BA5F32F"/>
    <w:rsid w:val="1CEB9208"/>
    <w:rsid w:val="1F9EF1B2"/>
    <w:rsid w:val="1FEBDCDA"/>
    <w:rsid w:val="211D8900"/>
    <w:rsid w:val="2197576A"/>
    <w:rsid w:val="22287484"/>
    <w:rsid w:val="22C92413"/>
    <w:rsid w:val="2347FAAA"/>
    <w:rsid w:val="24B809E7"/>
    <w:rsid w:val="26B87436"/>
    <w:rsid w:val="26D5D85F"/>
    <w:rsid w:val="2983D681"/>
    <w:rsid w:val="2C7F4541"/>
    <w:rsid w:val="2D489C74"/>
    <w:rsid w:val="311F9D4B"/>
    <w:rsid w:val="31F2CB58"/>
    <w:rsid w:val="329B23E8"/>
    <w:rsid w:val="338B16B9"/>
    <w:rsid w:val="3477A85D"/>
    <w:rsid w:val="35EE1EB4"/>
    <w:rsid w:val="39A5A4C7"/>
    <w:rsid w:val="39ECA57E"/>
    <w:rsid w:val="3AAEFB97"/>
    <w:rsid w:val="3CDE49F3"/>
    <w:rsid w:val="3D3FF55E"/>
    <w:rsid w:val="40621011"/>
    <w:rsid w:val="4078C2F9"/>
    <w:rsid w:val="4110BABF"/>
    <w:rsid w:val="41817F67"/>
    <w:rsid w:val="4266EB9A"/>
    <w:rsid w:val="43748C41"/>
    <w:rsid w:val="43A640B5"/>
    <w:rsid w:val="466E9D1C"/>
    <w:rsid w:val="46E4D63C"/>
    <w:rsid w:val="49206AC7"/>
    <w:rsid w:val="49B20030"/>
    <w:rsid w:val="49DA2EC9"/>
    <w:rsid w:val="4A1ECB66"/>
    <w:rsid w:val="4CBDA2A3"/>
    <w:rsid w:val="50222868"/>
    <w:rsid w:val="514337E9"/>
    <w:rsid w:val="51AD67C1"/>
    <w:rsid w:val="5353EBFE"/>
    <w:rsid w:val="546436F0"/>
    <w:rsid w:val="54A014A8"/>
    <w:rsid w:val="5541D36A"/>
    <w:rsid w:val="555396AB"/>
    <w:rsid w:val="56617FFD"/>
    <w:rsid w:val="585EA9EB"/>
    <w:rsid w:val="5A108421"/>
    <w:rsid w:val="5BB14503"/>
    <w:rsid w:val="5BD5B512"/>
    <w:rsid w:val="5CB04703"/>
    <w:rsid w:val="5CCC8600"/>
    <w:rsid w:val="5DD5F770"/>
    <w:rsid w:val="5E76D8F7"/>
    <w:rsid w:val="6110AFC4"/>
    <w:rsid w:val="6454D1D2"/>
    <w:rsid w:val="6A91F7A4"/>
    <w:rsid w:val="6BE6C58D"/>
    <w:rsid w:val="6BF2F50B"/>
    <w:rsid w:val="6CDF187C"/>
    <w:rsid w:val="6E569A46"/>
    <w:rsid w:val="6F1700A7"/>
    <w:rsid w:val="6FB1EB01"/>
    <w:rsid w:val="701825C8"/>
    <w:rsid w:val="712E664E"/>
    <w:rsid w:val="713F3945"/>
    <w:rsid w:val="737B372E"/>
    <w:rsid w:val="76269F01"/>
    <w:rsid w:val="78887791"/>
    <w:rsid w:val="79188C1E"/>
    <w:rsid w:val="79B01C34"/>
    <w:rsid w:val="7AE247D8"/>
    <w:rsid w:val="7B9FF74B"/>
    <w:rsid w:val="7C1F21FB"/>
    <w:rsid w:val="7C6757C5"/>
    <w:rsid w:val="7CA1160F"/>
    <w:rsid w:val="7D67B767"/>
    <w:rsid w:val="7D8A6339"/>
    <w:rsid w:val="7EDB7674"/>
    <w:rsid w:val="7F3B35A2"/>
    <w:rsid w:val="7FDBD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997F73"/>
  <w15:chartTrackingRefBased/>
  <w15:docId w15:val="{ACEBCB91-5B37-3D40-8846-F8D33CD4A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592A"/>
    <w:rPr>
      <w:rFonts w:ascii="Times New Roman" w:eastAsia="Times New Roman" w:hAnsi="Times New Roman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B061B0"/>
    <w:pPr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61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6313E"/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6313E"/>
    <w:rPr>
      <w:rFonts w:ascii="Times New Roman" w:hAnsi="Times New Roman" w:cs="Times New Roman"/>
      <w:sz w:val="18"/>
      <w:szCs w:val="18"/>
      <w:lang w:val="en-GB"/>
    </w:rPr>
  </w:style>
  <w:style w:type="paragraph" w:styleId="Paragraphedeliste">
    <w:name w:val="List Paragraph"/>
    <w:basedOn w:val="Normal"/>
    <w:uiPriority w:val="34"/>
    <w:qFormat/>
    <w:rsid w:val="00CB3392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341DE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41DE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41DE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41DE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41DE5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rmalWeb">
    <w:name w:val="Normal (Web)"/>
    <w:basedOn w:val="Normal"/>
    <w:uiPriority w:val="99"/>
    <w:unhideWhenUsed/>
    <w:rsid w:val="004C5919"/>
    <w:pPr>
      <w:spacing w:before="100" w:beforeAutospacing="1" w:after="100" w:afterAutospacing="1"/>
    </w:pPr>
    <w:rPr>
      <w:rFonts w:ascii="Times" w:eastAsiaTheme="minorEastAsia" w:hAnsi="Times"/>
      <w:sz w:val="20"/>
      <w:szCs w:val="20"/>
    </w:rPr>
  </w:style>
  <w:style w:type="paragraph" w:styleId="Retraitcorpsdetexte">
    <w:name w:val="Body Text Indent"/>
    <w:basedOn w:val="Normal"/>
    <w:link w:val="RetraitcorpsdetexteCar"/>
    <w:rsid w:val="001F72CA"/>
    <w:pPr>
      <w:ind w:left="1418" w:hanging="284"/>
      <w:jc w:val="both"/>
    </w:pPr>
    <w:rPr>
      <w:szCs w:val="20"/>
    </w:rPr>
  </w:style>
  <w:style w:type="character" w:customStyle="1" w:styleId="RetraitcorpsdetexteCar">
    <w:name w:val="Retrait corps de texte Car"/>
    <w:basedOn w:val="Policepardfaut"/>
    <w:link w:val="Retraitcorpsdetexte"/>
    <w:rsid w:val="001F72CA"/>
    <w:rPr>
      <w:rFonts w:ascii="Times New Roman" w:eastAsia="Times New Roman" w:hAnsi="Times New Roman" w:cs="Times New Roman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A72F3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72F3D"/>
    <w:rPr>
      <w:rFonts w:ascii="Times New Roman" w:eastAsia="Times New Roman" w:hAnsi="Times New Roman" w:cs="Times New Roman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72F3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72F3D"/>
    <w:rPr>
      <w:rFonts w:ascii="Times New Roman" w:eastAsia="Times New Roman" w:hAnsi="Times New Roman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932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0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1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fabiennepuig/Downloads/2020%2014%20Election%20du.de%20la%20Pre&#769;sident.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b36a5-2e6a-4439-8285-f7b80704b28b">
      <Terms xmlns="http://schemas.microsoft.com/office/infopath/2007/PartnerControls"/>
    </lcf76f155ced4ddcb4097134ff3c332f>
    <TaxCatchAll xmlns="a75842d0-7727-4bd7-adcb-64aee0e0d4c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593E4D76240A47BD8B73147240E4F5" ma:contentTypeVersion="22" ma:contentTypeDescription="Crée un document." ma:contentTypeScope="" ma:versionID="970784c33ac74d387050b51dd73ccb1f">
  <xsd:schema xmlns:xsd="http://www.w3.org/2001/XMLSchema" xmlns:xs="http://www.w3.org/2001/XMLSchema" xmlns:p="http://schemas.microsoft.com/office/2006/metadata/properties" xmlns:ns2="a75842d0-7727-4bd7-adcb-64aee0e0d4cf" xmlns:ns3="ca0b36a5-2e6a-4439-8285-f7b80704b28b" targetNamespace="http://schemas.microsoft.com/office/2006/metadata/properties" ma:root="true" ma:fieldsID="502496ac7856b9acf5a1a31ba724d13e" ns2:_="" ns3:_="">
    <xsd:import namespace="a75842d0-7727-4bd7-adcb-64aee0e0d4cf"/>
    <xsd:import namespace="ca0b36a5-2e6a-4439-8285-f7b80704b28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842d0-7727-4bd7-adcb-64aee0e0d4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Dernier partage par heure par utilisateur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Dernier partage par heur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55ce2dac-1a52-48c3-bb98-80af4ffadb44}" ma:internalName="TaxCatchAll" ma:showField="CatchAllData" ma:web="a75842d0-7727-4bd7-adcb-64aee0e0d4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b36a5-2e6a-4439-8285-f7b80704b2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79ffc106-8a89-45ce-8f97-f21283b46f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AFD722-6551-4118-8D5A-80C132E880E8}">
  <ds:schemaRefs>
    <ds:schemaRef ds:uri="http://schemas.microsoft.com/office/2006/metadata/properties"/>
    <ds:schemaRef ds:uri="http://schemas.microsoft.com/office/infopath/2007/PartnerControls"/>
    <ds:schemaRef ds:uri="ca0b36a5-2e6a-4439-8285-f7b80704b28b"/>
    <ds:schemaRef ds:uri="a75842d0-7727-4bd7-adcb-64aee0e0d4cf"/>
  </ds:schemaRefs>
</ds:datastoreItem>
</file>

<file path=customXml/itemProps2.xml><?xml version="1.0" encoding="utf-8"?>
<ds:datastoreItem xmlns:ds="http://schemas.openxmlformats.org/officeDocument/2006/customXml" ds:itemID="{B5D3E0E0-C8B7-42AD-AA7A-FA712C7562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4FAC16-505F-4827-992D-E40FCC98DA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5842d0-7727-4bd7-adcb-64aee0e0d4cf"/>
    <ds:schemaRef ds:uri="ca0b36a5-2e6a-4439-8285-f7b80704b2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 14 Election du.de la Président.e.dotx</Template>
  <TotalTime>3</TotalTime>
  <Pages>1</Pages>
  <Words>155</Words>
  <Characters>854</Characters>
  <Application>Microsoft Office Word</Application>
  <DocSecurity>0</DocSecurity>
  <Lines>7</Lines>
  <Paragraphs>2</Paragraphs>
  <ScaleCrop>false</ScaleCrop>
  <Company>Syndicat Autolib' Vélib' Métropole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de Microsoft Office</dc:creator>
  <cp:keywords/>
  <dc:description/>
  <cp:lastModifiedBy>Fabienne PUIG</cp:lastModifiedBy>
  <cp:revision>12</cp:revision>
  <cp:lastPrinted>2020-10-05T07:43:00Z</cp:lastPrinted>
  <dcterms:created xsi:type="dcterms:W3CDTF">2026-04-10T13:43:00Z</dcterms:created>
  <dcterms:modified xsi:type="dcterms:W3CDTF">2026-07-01T11:41:00Z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0x01010067593E4D76240A47BD8B73147240E4F5</vt:lpwstr>
  </property>
  <property fmtid="{D5CDD505-2E9C-101B-9397-08002B2CF9AE}" pid="3" name="MediaServiceImageTags">
    <vt:lpwstr/>
  </property>
</Properties>
</file>